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20" w:rsidRPr="00687220" w:rsidRDefault="00687220" w:rsidP="00687220">
      <w:pPr>
        <w:spacing w:after="120" w:line="276" w:lineRule="auto"/>
      </w:pPr>
      <w:r w:rsidRPr="00687220">
        <w:rPr>
          <w:b/>
        </w:rPr>
        <w:t>Easter Holiday fun for Young Disabled People! April 2021</w:t>
      </w:r>
      <w:r>
        <w:t>.</w:t>
      </w:r>
      <w:r w:rsidRPr="00687220">
        <w:t xml:space="preserve"> </w:t>
      </w:r>
    </w:p>
    <w:p w:rsidR="00687220" w:rsidRDefault="00687220" w:rsidP="00687220">
      <w:pPr>
        <w:pStyle w:val="ListParagraph"/>
        <w:numPr>
          <w:ilvl w:val="0"/>
          <w:numId w:val="1"/>
        </w:numPr>
        <w:spacing w:after="120" w:line="276" w:lineRule="auto"/>
      </w:pPr>
      <w:r>
        <w:t xml:space="preserve">Join us for free online fun! </w:t>
      </w:r>
    </w:p>
    <w:p w:rsidR="00687220" w:rsidRDefault="00687220" w:rsidP="00687220">
      <w:pPr>
        <w:pStyle w:val="ListParagraph"/>
        <w:numPr>
          <w:ilvl w:val="0"/>
          <w:numId w:val="1"/>
        </w:numPr>
        <w:spacing w:after="120" w:line="276" w:lineRule="auto"/>
      </w:pPr>
      <w:r>
        <w:t xml:space="preserve">Meet others! </w:t>
      </w:r>
    </w:p>
    <w:p w:rsidR="00687220" w:rsidRDefault="00687220" w:rsidP="00687220">
      <w:pPr>
        <w:pStyle w:val="ListParagraph"/>
        <w:numPr>
          <w:ilvl w:val="0"/>
          <w:numId w:val="1"/>
        </w:numPr>
        <w:spacing w:after="120" w:line="276" w:lineRule="auto"/>
      </w:pPr>
      <w:r>
        <w:t xml:space="preserve">Have fun! </w:t>
      </w:r>
    </w:p>
    <w:p w:rsidR="00687220" w:rsidRDefault="00687220" w:rsidP="00687220">
      <w:pPr>
        <w:pStyle w:val="ListParagraph"/>
        <w:numPr>
          <w:ilvl w:val="0"/>
          <w:numId w:val="1"/>
        </w:numPr>
        <w:spacing w:after="120" w:line="276" w:lineRule="auto"/>
      </w:pPr>
      <w:r>
        <w:t xml:space="preserve">Find out about GDA!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>Song &amp; Rap Writing! Thursday 8th April</w:t>
      </w:r>
      <w:r>
        <w:rPr>
          <w:b/>
        </w:rPr>
        <w:t>.</w:t>
      </w:r>
      <w:r w:rsidRPr="00687220">
        <w:rPr>
          <w:b/>
        </w:rPr>
        <w:t xml:space="preserve"> 11am - 1pm</w:t>
      </w:r>
      <w:r>
        <w:rPr>
          <w:b/>
        </w:rPr>
        <w:t>.</w:t>
      </w:r>
    </w:p>
    <w:p w:rsidR="00687220" w:rsidRDefault="00687220" w:rsidP="00687220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Have fun learning new skills with Sound Lab. </w:t>
      </w:r>
    </w:p>
    <w:p w:rsidR="00687220" w:rsidRDefault="00687220" w:rsidP="00687220">
      <w:pPr>
        <w:pStyle w:val="ListParagraph"/>
        <w:numPr>
          <w:ilvl w:val="0"/>
          <w:numId w:val="2"/>
        </w:numPr>
        <w:spacing w:after="120" w:line="276" w:lineRule="auto"/>
      </w:pPr>
      <w:r>
        <w:t xml:space="preserve">Write, perform and record your song / rap!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</w:pPr>
      <w:r w:rsidRPr="00687220">
        <w:rPr>
          <w:b/>
        </w:rPr>
        <w:t>Crafty Collage Making! Tuesday 13th April</w:t>
      </w:r>
      <w:r>
        <w:rPr>
          <w:b/>
        </w:rPr>
        <w:t>.</w:t>
      </w:r>
      <w:r w:rsidRPr="00687220">
        <w:rPr>
          <w:b/>
        </w:rPr>
        <w:t xml:space="preserve"> 11am-1pm</w:t>
      </w:r>
      <w:r>
        <w:t>.</w:t>
      </w:r>
      <w:r w:rsidRPr="00687220">
        <w:t xml:space="preserve"> </w:t>
      </w:r>
    </w:p>
    <w:p w:rsidR="00687220" w:rsidRDefault="00687220" w:rsidP="00687220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Make your own collage using coloured paper. </w:t>
      </w:r>
    </w:p>
    <w:p w:rsidR="00687220" w:rsidRDefault="00687220" w:rsidP="00687220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We can send you craft items.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</w:pPr>
      <w:r w:rsidRPr="00687220">
        <w:rPr>
          <w:b/>
        </w:rPr>
        <w:t>Tik Tok Dance! Thursday 15th April</w:t>
      </w:r>
      <w:r>
        <w:rPr>
          <w:b/>
        </w:rPr>
        <w:t>.</w:t>
      </w:r>
      <w:r w:rsidRPr="00687220">
        <w:rPr>
          <w:b/>
        </w:rPr>
        <w:t xml:space="preserve"> 11am-1pm</w:t>
      </w:r>
      <w:r>
        <w:t>.</w:t>
      </w:r>
      <w:r w:rsidRPr="00687220">
        <w:t xml:space="preserve"> </w:t>
      </w:r>
    </w:p>
    <w:p w:rsidR="00687220" w:rsidRDefault="00687220" w:rsidP="00687220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Work with a professional choreographer to learn dance moves! </w:t>
      </w:r>
    </w:p>
    <w:p w:rsidR="00687220" w:rsidRDefault="00687220" w:rsidP="00687220">
      <w:pPr>
        <w:pStyle w:val="ListParagraph"/>
        <w:numPr>
          <w:ilvl w:val="0"/>
          <w:numId w:val="4"/>
        </w:numPr>
        <w:spacing w:after="120" w:line="276" w:lineRule="auto"/>
      </w:pPr>
      <w:r>
        <w:t xml:space="preserve">Make a Tik Tok filmed version of the dance if you want to.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>Make your own “Happy Jar”! Thurs 15th April</w:t>
      </w:r>
      <w:r>
        <w:rPr>
          <w:b/>
        </w:rPr>
        <w:t>.</w:t>
      </w:r>
      <w:r w:rsidRPr="00687220">
        <w:rPr>
          <w:b/>
        </w:rPr>
        <w:t xml:space="preserve"> 2pm - 4pm</w:t>
      </w:r>
      <w:r>
        <w:rPr>
          <w:b/>
        </w:rPr>
        <w:t>.</w:t>
      </w:r>
      <w:r w:rsidRPr="00687220">
        <w:rPr>
          <w:b/>
        </w:rPr>
        <w:t xml:space="preserve"> </w:t>
      </w:r>
    </w:p>
    <w:p w:rsidR="00687220" w:rsidRDefault="00687220" w:rsidP="00687220">
      <w:pPr>
        <w:pStyle w:val="ListParagraph"/>
        <w:numPr>
          <w:ilvl w:val="0"/>
          <w:numId w:val="5"/>
        </w:numPr>
        <w:spacing w:after="120" w:line="276" w:lineRule="auto"/>
      </w:pPr>
      <w:r>
        <w:t xml:space="preserve">Learn how to make a little jar filled with positive notes. </w:t>
      </w:r>
    </w:p>
    <w:p w:rsidR="00687220" w:rsidRDefault="00687220" w:rsidP="00687220">
      <w:pPr>
        <w:pStyle w:val="ListParagraph"/>
        <w:numPr>
          <w:ilvl w:val="0"/>
          <w:numId w:val="5"/>
        </w:numPr>
        <w:spacing w:after="120" w:line="276" w:lineRule="auto"/>
      </w:pPr>
      <w:r>
        <w:t xml:space="preserve">Brighten each day with a happy thought!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 xml:space="preserve">Young Person’s Guarantee (age up to 24) </w:t>
      </w: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>Information session</w:t>
      </w:r>
      <w:r>
        <w:rPr>
          <w:b/>
        </w:rPr>
        <w:t>.</w:t>
      </w:r>
      <w:r w:rsidRPr="00687220">
        <w:rPr>
          <w:b/>
        </w:rPr>
        <w:t xml:space="preserve"> Tuesday 13th April</w:t>
      </w:r>
      <w:r>
        <w:rPr>
          <w:b/>
        </w:rPr>
        <w:t>.</w:t>
      </w:r>
      <w:r w:rsidRPr="00687220">
        <w:rPr>
          <w:b/>
        </w:rPr>
        <w:t xml:space="preserve"> 2pm - 3.30pm</w:t>
      </w:r>
      <w:r>
        <w:rPr>
          <w:b/>
        </w:rPr>
        <w:t>.</w:t>
      </w:r>
      <w:r w:rsidRPr="00687220">
        <w:rPr>
          <w:b/>
        </w:rPr>
        <w:t xml:space="preserve"> </w:t>
      </w:r>
    </w:p>
    <w:p w:rsidR="00687220" w:rsidRDefault="00687220" w:rsidP="00687220">
      <w:pPr>
        <w:pStyle w:val="ListParagraph"/>
        <w:numPr>
          <w:ilvl w:val="0"/>
          <w:numId w:val="6"/>
        </w:numPr>
        <w:spacing w:after="120" w:line="276" w:lineRule="auto"/>
      </w:pPr>
      <w:r>
        <w:t xml:space="preserve">Learn how the Young Person’s Guarantee can help you reach your goals and ambitions for your future. </w:t>
      </w:r>
    </w:p>
    <w:p w:rsidR="00687220" w:rsidRDefault="00687220" w:rsidP="00687220">
      <w:pPr>
        <w:pStyle w:val="ListParagraph"/>
        <w:numPr>
          <w:ilvl w:val="0"/>
          <w:numId w:val="6"/>
        </w:numPr>
        <w:spacing w:after="120" w:line="276" w:lineRule="auto"/>
      </w:pPr>
      <w:r>
        <w:t xml:space="preserve">Get information and advice on how to access support for getting a work experience placement, a job, an apprenticeship, or a college or university place. </w:t>
      </w:r>
    </w:p>
    <w:p w:rsidR="00687220" w:rsidRDefault="00687220" w:rsidP="00687220">
      <w:pPr>
        <w:pStyle w:val="ListParagraph"/>
        <w:numPr>
          <w:ilvl w:val="0"/>
          <w:numId w:val="6"/>
        </w:numPr>
        <w:spacing w:after="120" w:line="276" w:lineRule="auto"/>
      </w:pPr>
      <w:r>
        <w:t xml:space="preserve">Meet the people who can help you succeed!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</w:pPr>
      <w:r w:rsidRPr="00687220">
        <w:rPr>
          <w:b/>
        </w:rPr>
        <w:lastRenderedPageBreak/>
        <w:t>Confidence Booster &amp; Goal Setting 4 days: 1.30pm - 3.30pm each day</w:t>
      </w:r>
      <w:r>
        <w:t>.</w:t>
      </w:r>
      <w:r w:rsidRPr="00687220">
        <w:t xml:space="preserve"> </w:t>
      </w:r>
    </w:p>
    <w:p w:rsidR="00687220" w:rsidRPr="00687220" w:rsidRDefault="00687220" w:rsidP="00687220">
      <w:pPr>
        <w:spacing w:after="120" w:line="276" w:lineRule="auto"/>
      </w:pPr>
      <w:r w:rsidRPr="00687220">
        <w:rPr>
          <w:b/>
        </w:rPr>
        <w:t>Wed 7th, Fri 9th, Wed 14th and Fri 16th April</w:t>
      </w:r>
      <w:r>
        <w:t>.</w:t>
      </w:r>
      <w:r w:rsidRPr="00687220">
        <w:t xml:space="preserve"> </w:t>
      </w:r>
    </w:p>
    <w:p w:rsidR="00687220" w:rsidRDefault="00687220" w:rsidP="00687220">
      <w:pPr>
        <w:spacing w:after="120" w:line="276" w:lineRule="auto"/>
      </w:pPr>
      <w:r>
        <w:t xml:space="preserve">This 4-day, fun filled programme will help you to: </w:t>
      </w:r>
    </w:p>
    <w:p w:rsidR="00687220" w:rsidRDefault="00687220" w:rsidP="00687220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Build your confidence! </w:t>
      </w:r>
    </w:p>
    <w:p w:rsidR="00687220" w:rsidRDefault="00687220" w:rsidP="00687220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Learn how to set goals! </w:t>
      </w:r>
    </w:p>
    <w:p w:rsidR="00687220" w:rsidRDefault="00687220" w:rsidP="00687220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Say what you want and need! </w:t>
      </w:r>
    </w:p>
    <w:p w:rsidR="00687220" w:rsidRDefault="00687220" w:rsidP="00687220">
      <w:pPr>
        <w:pStyle w:val="ListParagraph"/>
        <w:numPr>
          <w:ilvl w:val="0"/>
          <w:numId w:val="7"/>
        </w:numPr>
        <w:spacing w:after="120" w:line="276" w:lineRule="auto"/>
      </w:pPr>
      <w:r>
        <w:t xml:space="preserve">Make positive choices for your future!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>How to join us online.</w:t>
      </w:r>
    </w:p>
    <w:p w:rsidR="00687220" w:rsidRDefault="00687220" w:rsidP="00687220">
      <w:pPr>
        <w:pStyle w:val="ListParagraph"/>
        <w:numPr>
          <w:ilvl w:val="0"/>
          <w:numId w:val="8"/>
        </w:numPr>
        <w:spacing w:after="120" w:line="276" w:lineRule="auto"/>
      </w:pPr>
      <w:r>
        <w:t xml:space="preserve">You need a device with a camera, microphone and speaker so you can take part fully in online learning. This could be a smartphone, tablet, IPad, or similar device. </w:t>
      </w:r>
    </w:p>
    <w:p w:rsidR="00687220" w:rsidRDefault="00687220" w:rsidP="00687220">
      <w:pPr>
        <w:pStyle w:val="ListParagraph"/>
        <w:numPr>
          <w:ilvl w:val="0"/>
          <w:numId w:val="8"/>
        </w:numPr>
        <w:spacing w:after="120" w:line="276" w:lineRule="auto"/>
      </w:pPr>
      <w:r>
        <w:t xml:space="preserve">If you do not have a camera or microphone on your device, you can still watch the session. </w:t>
      </w:r>
    </w:p>
    <w:p w:rsidR="00687220" w:rsidRDefault="00687220" w:rsidP="00687220">
      <w:pPr>
        <w:pStyle w:val="ListParagraph"/>
        <w:numPr>
          <w:ilvl w:val="0"/>
          <w:numId w:val="8"/>
        </w:numPr>
        <w:spacing w:after="120" w:line="276" w:lineRule="auto"/>
      </w:pPr>
      <w:r>
        <w:t xml:space="preserve">We can help you download Zoom, learn how to use it and gain confidence before you join in the learning. </w:t>
      </w:r>
    </w:p>
    <w:p w:rsidR="00687220" w:rsidRDefault="00687220" w:rsidP="00687220">
      <w:pPr>
        <w:pStyle w:val="ListParagraph"/>
        <w:numPr>
          <w:ilvl w:val="0"/>
          <w:numId w:val="8"/>
        </w:numPr>
        <w:spacing w:after="120" w:line="276" w:lineRule="auto"/>
      </w:pPr>
      <w:r>
        <w:t xml:space="preserve">If you do not have a device or Wi-Fi, please contact us to find out if we can help. </w:t>
      </w:r>
    </w:p>
    <w:p w:rsidR="00687220" w:rsidRDefault="00687220" w:rsidP="00687220">
      <w:pPr>
        <w:spacing w:after="120" w:line="276" w:lineRule="auto"/>
      </w:pPr>
    </w:p>
    <w:p w:rsidR="00687220" w:rsidRPr="00687220" w:rsidRDefault="00687220" w:rsidP="00687220">
      <w:pPr>
        <w:spacing w:after="120" w:line="276" w:lineRule="auto"/>
        <w:rPr>
          <w:b/>
        </w:rPr>
      </w:pPr>
      <w:r w:rsidRPr="00687220">
        <w:rPr>
          <w:b/>
        </w:rPr>
        <w:t>For more info</w:t>
      </w:r>
      <w:r>
        <w:rPr>
          <w:b/>
        </w:rPr>
        <w:t>rmation</w:t>
      </w:r>
      <w:r w:rsidRPr="00687220">
        <w:rPr>
          <w:b/>
        </w:rPr>
        <w:t xml:space="preserve"> or to book a place: </w:t>
      </w:r>
    </w:p>
    <w:p w:rsidR="00687220" w:rsidRDefault="00687220" w:rsidP="00687220">
      <w:pPr>
        <w:spacing w:after="120" w:line="276" w:lineRule="auto"/>
      </w:pPr>
      <w:r>
        <w:t xml:space="preserve">Call: 0141 556 7103 </w:t>
      </w:r>
    </w:p>
    <w:p w:rsidR="00687220" w:rsidRDefault="00687220" w:rsidP="00687220">
      <w:pPr>
        <w:spacing w:after="120" w:line="276" w:lineRule="auto"/>
      </w:pPr>
      <w:r>
        <w:t xml:space="preserve">Text: 07958 299 496 </w:t>
      </w:r>
    </w:p>
    <w:p w:rsidR="00687220" w:rsidRDefault="00687220" w:rsidP="00687220">
      <w:pPr>
        <w:spacing w:after="120" w:line="276" w:lineRule="auto"/>
      </w:pPr>
      <w:r>
        <w:t xml:space="preserve">admin@gdaonline.co.uk www.gda.scot </w:t>
      </w:r>
    </w:p>
    <w:p w:rsidR="00687220" w:rsidRDefault="00687220" w:rsidP="00687220">
      <w:pPr>
        <w:spacing w:after="120" w:line="276" w:lineRule="auto"/>
      </w:pPr>
      <w:r>
        <w:t xml:space="preserve">GDA Facebook </w:t>
      </w:r>
    </w:p>
    <w:p w:rsidR="00687220" w:rsidRDefault="00687220" w:rsidP="00687220">
      <w:pPr>
        <w:spacing w:after="120" w:line="276" w:lineRule="auto"/>
      </w:pPr>
      <w:r>
        <w:t>Twitter:</w:t>
      </w:r>
      <w:r>
        <w:t xml:space="preserve">@GDA_ _online </w:t>
      </w:r>
    </w:p>
    <w:p w:rsidR="00687220" w:rsidRDefault="00687220" w:rsidP="00687220">
      <w:pPr>
        <w:spacing w:after="120" w:line="276" w:lineRule="auto"/>
      </w:pPr>
      <w:r>
        <w:t xml:space="preserve">End of document. </w:t>
      </w:r>
      <w:bookmarkStart w:id="0" w:name="_GoBack"/>
      <w:bookmarkEnd w:id="0"/>
    </w:p>
    <w:sectPr w:rsidR="00687220" w:rsidSect="00C03DF3">
      <w:pgSz w:w="11907" w:h="16839" w:code="9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29C6"/>
    <w:multiLevelType w:val="hybridMultilevel"/>
    <w:tmpl w:val="87403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90E19"/>
    <w:multiLevelType w:val="hybridMultilevel"/>
    <w:tmpl w:val="0D76D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05B8C"/>
    <w:multiLevelType w:val="hybridMultilevel"/>
    <w:tmpl w:val="9CBA1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034BF"/>
    <w:multiLevelType w:val="hybridMultilevel"/>
    <w:tmpl w:val="8BBC5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A03C9A"/>
    <w:multiLevelType w:val="hybridMultilevel"/>
    <w:tmpl w:val="4D2A9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932AE"/>
    <w:multiLevelType w:val="hybridMultilevel"/>
    <w:tmpl w:val="0E4CC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B50A3"/>
    <w:multiLevelType w:val="hybridMultilevel"/>
    <w:tmpl w:val="7A50D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8E2FBF"/>
    <w:multiLevelType w:val="hybridMultilevel"/>
    <w:tmpl w:val="BACCD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20"/>
    <w:rsid w:val="0056120C"/>
    <w:rsid w:val="00665227"/>
    <w:rsid w:val="00687220"/>
    <w:rsid w:val="0070422A"/>
    <w:rsid w:val="00752A3D"/>
    <w:rsid w:val="007A38CF"/>
    <w:rsid w:val="00846544"/>
    <w:rsid w:val="009E2BE7"/>
    <w:rsid w:val="00C03DF3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4A025-2077-4AE8-98C2-F6DEFE52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544"/>
    <w:pPr>
      <w:spacing w:after="0"/>
    </w:pPr>
    <w:rPr>
      <w:rFonts w:ascii="Verdana" w:hAnsi="Verdana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70C7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70C7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F084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">
    <w:name w:val="Easy Read"/>
    <w:qFormat/>
    <w:rsid w:val="00E70DBA"/>
    <w:pPr>
      <w:spacing w:before="120" w:line="300" w:lineRule="auto"/>
    </w:pPr>
    <w:rPr>
      <w:spacing w:val="20"/>
      <w:sz w:val="32"/>
    </w:rPr>
  </w:style>
  <w:style w:type="paragraph" w:customStyle="1" w:styleId="GDAHeading">
    <w:name w:val="GDA Heading"/>
    <w:basedOn w:val="Heading1"/>
    <w:link w:val="GDAHeadingChar"/>
    <w:qFormat/>
    <w:rsid w:val="00E70DBA"/>
    <w:rPr>
      <w:b/>
      <w:color w:val="000000" w:themeColor="text1"/>
      <w:sz w:val="36"/>
    </w:rPr>
  </w:style>
  <w:style w:type="character" w:customStyle="1" w:styleId="GDAHeadingChar">
    <w:name w:val="GDA Heading Char"/>
    <w:basedOn w:val="Heading1Char"/>
    <w:link w:val="GDAHeading"/>
    <w:rsid w:val="00E70DBA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70DBA"/>
    <w:rPr>
      <w:rFonts w:asciiTheme="majorHAnsi" w:eastAsiaTheme="majorEastAsia" w:hAnsiTheme="majorHAnsi" w:cstheme="majorBidi"/>
      <w:color w:val="A70C75" w:themeColor="accent1" w:themeShade="BF"/>
      <w:sz w:val="32"/>
      <w:szCs w:val="32"/>
    </w:rPr>
  </w:style>
  <w:style w:type="paragraph" w:customStyle="1" w:styleId="GDASubHeading">
    <w:name w:val="GDA Sub Heading"/>
    <w:basedOn w:val="Heading2"/>
    <w:link w:val="GDASubHeadingChar"/>
    <w:qFormat/>
    <w:rsid w:val="00E70DBA"/>
    <w:rPr>
      <w:b/>
      <w:color w:val="000000" w:themeColor="text1"/>
      <w:sz w:val="32"/>
    </w:rPr>
  </w:style>
  <w:style w:type="character" w:customStyle="1" w:styleId="GDASubHeadingChar">
    <w:name w:val="GDA Sub Heading Char"/>
    <w:basedOn w:val="Heading2Char"/>
    <w:link w:val="GDASubHeading"/>
    <w:rsid w:val="00E70DBA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DBA"/>
    <w:rPr>
      <w:rFonts w:asciiTheme="majorHAnsi" w:eastAsiaTheme="majorEastAsia" w:hAnsiTheme="majorHAnsi" w:cstheme="majorBidi"/>
      <w:color w:val="A70C75" w:themeColor="accent1" w:themeShade="BF"/>
      <w:sz w:val="26"/>
      <w:szCs w:val="26"/>
    </w:rPr>
  </w:style>
  <w:style w:type="paragraph" w:customStyle="1" w:styleId="GDAtitle">
    <w:name w:val="GDA title"/>
    <w:basedOn w:val="Heading3"/>
    <w:link w:val="GDAtitleChar"/>
    <w:qFormat/>
    <w:rsid w:val="00E70DBA"/>
    <w:rPr>
      <w:b/>
      <w:color w:val="000000" w:themeColor="text1"/>
    </w:rPr>
  </w:style>
  <w:style w:type="character" w:customStyle="1" w:styleId="GDAtitleChar">
    <w:name w:val="GDA title Char"/>
    <w:basedOn w:val="Heading3Char"/>
    <w:link w:val="GDAtitle"/>
    <w:rsid w:val="00E70DB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BA"/>
    <w:rPr>
      <w:rFonts w:asciiTheme="majorHAnsi" w:eastAsiaTheme="majorEastAsia" w:hAnsiTheme="majorHAnsi" w:cstheme="majorBidi"/>
      <w:color w:val="6F084D" w:themeColor="accent1" w:themeShade="7F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65227"/>
    <w:pPr>
      <w:ind w:left="720"/>
    </w:pPr>
    <w:rPr>
      <w:rFonts w:eastAsia="Times New Roman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66522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DA Rebrand colours">
      <a:dk1>
        <a:sysClr val="windowText" lastClr="000000"/>
      </a:dk1>
      <a:lt1>
        <a:srgbClr val="FFFFFF"/>
      </a:lt1>
      <a:dk2>
        <a:srgbClr val="008F8B"/>
      </a:dk2>
      <a:lt2>
        <a:srgbClr val="FFFFFF"/>
      </a:lt2>
      <a:accent1>
        <a:srgbClr val="E0119D"/>
      </a:accent1>
      <a:accent2>
        <a:srgbClr val="008F8B"/>
      </a:accent2>
      <a:accent3>
        <a:srgbClr val="67328E"/>
      </a:accent3>
      <a:accent4>
        <a:srgbClr val="F9A41F"/>
      </a:accent4>
      <a:accent5>
        <a:srgbClr val="FFFFFF"/>
      </a:accent5>
      <a:accent6>
        <a:srgbClr val="595959"/>
      </a:accent6>
      <a:hlink>
        <a:srgbClr val="0000FF"/>
      </a:hlink>
      <a:folHlink>
        <a:srgbClr val="95373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Scobie GDA</dc:creator>
  <cp:keywords/>
  <dc:description/>
  <cp:lastModifiedBy>Marianne Scobie GDA</cp:lastModifiedBy>
  <cp:revision>1</cp:revision>
  <dcterms:created xsi:type="dcterms:W3CDTF">2021-03-31T11:14:00Z</dcterms:created>
  <dcterms:modified xsi:type="dcterms:W3CDTF">2021-03-31T11:23:00Z</dcterms:modified>
</cp:coreProperties>
</file>